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F48" w:rsidRPr="00D34F48" w:rsidRDefault="00D34F48" w:rsidP="00D34F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SIM-02 Primary pays partial</w:t>
      </w:r>
    </w:p>
    <w:p w:rsidR="00D34F48" w:rsidRPr="00D34F48" w:rsidRDefault="00D34F48" w:rsidP="00D34F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1) What this means (plain English)</w:t>
      </w:r>
    </w:p>
    <w:p w:rsidR="00D34F48" w:rsidRPr="00D34F48" w:rsidRDefault="00D34F48" w:rsidP="00D34F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This patient has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insurance only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 (no secondary). You will:</w:t>
      </w:r>
    </w:p>
    <w:p w:rsidR="00D34F48" w:rsidRPr="00D34F48" w:rsidRDefault="00D34F48" w:rsidP="00D34F4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complete a procedure (production)</w:t>
      </w:r>
    </w:p>
    <w:p w:rsidR="00D34F48" w:rsidRPr="00D34F48" w:rsidRDefault="00D34F48" w:rsidP="00D34F4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create a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claim</w:t>
      </w:r>
    </w:p>
    <w:p w:rsidR="00D34F48" w:rsidRPr="00D34F48" w:rsidRDefault="00D34F48" w:rsidP="00D34F4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“receive” the claim and enter a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partial insurance payment</w:t>
      </w:r>
    </w:p>
    <w:p w:rsidR="00D34F48" w:rsidRPr="00D34F48" w:rsidRDefault="00D34F48" w:rsidP="00D34F4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the leftover amount becomes the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balance due</w:t>
      </w:r>
    </w:p>
    <w:p w:rsidR="00D34F48" w:rsidRPr="00D34F48" w:rsidRDefault="00D34F48" w:rsidP="00D34F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No PPO write-off, no deductible, no adjustments — just “insurance paid some, patient owes the rest.”</w:t>
      </w:r>
    </w:p>
    <w:p w:rsidR="00D34F48" w:rsidRPr="00D34F48" w:rsidRDefault="00555F03" w:rsidP="00D34F4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D34F48" w:rsidRPr="00D34F48" w:rsidRDefault="00D34F48" w:rsidP="00D34F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2) The math (simple and explicit)</w:t>
      </w:r>
    </w:p>
    <w:p w:rsidR="00D34F48" w:rsidRPr="00D34F48" w:rsidRDefault="00D34F48" w:rsidP="00D34F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Use one procedure fee to keep it clean (example uses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D34F48" w:rsidRPr="00D34F48" w:rsidRDefault="00D34F48" w:rsidP="00D34F4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Procedure fee: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</w:p>
    <w:p w:rsidR="00D34F48" w:rsidRPr="00D34F48" w:rsidRDefault="00D34F48" w:rsidP="00D34F4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Primary insurance pays: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$120</w:t>
      </w:r>
    </w:p>
    <w:p w:rsidR="00D34F48" w:rsidRPr="00D34F48" w:rsidRDefault="00D34F48" w:rsidP="00D34F4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Write-off: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 (for this scenario)</w:t>
      </w:r>
    </w:p>
    <w:p w:rsidR="00D34F48" w:rsidRPr="00D34F48" w:rsidRDefault="00D34F48" w:rsidP="00D34F4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Deductible: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 (for this scenario)</w:t>
      </w:r>
    </w:p>
    <w:p w:rsidR="00D34F48" w:rsidRPr="00D34F48" w:rsidRDefault="00D34F48" w:rsidP="00D34F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Open Dental patient responsibility logic on that procedure is: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Portion = Fee − Ins Pay − Write-off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. (</w:t>
      </w:r>
      <w:hyperlink r:id="rId5" w:history="1">
        <w:r w:rsidRPr="00D34F4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D34F4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D34F48" w:rsidRPr="00D34F48" w:rsidRDefault="00D34F48" w:rsidP="00D34F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So:</w:t>
      </w:r>
    </w:p>
    <w:p w:rsidR="00D34F48" w:rsidRPr="00D34F48" w:rsidRDefault="00D34F48" w:rsidP="00D34F4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Patient portion = $200 − $120 − $0 =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$80</w:t>
      </w:r>
    </w:p>
    <w:p w:rsidR="00D34F48" w:rsidRPr="00D34F48" w:rsidRDefault="00D34F48" w:rsidP="00D34F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expectations:</w:t>
      </w:r>
    </w:p>
    <w:p w:rsidR="00D34F48" w:rsidRPr="00D34F48" w:rsidRDefault="00D34F48" w:rsidP="00D34F4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After completing the procedure, before insurance payment: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$200</w:t>
      </w:r>
    </w:p>
    <w:p w:rsidR="00D34F48" w:rsidRPr="00D34F48" w:rsidRDefault="00D34F48" w:rsidP="00D34F4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After receiving the primary claim (Ins Pay $120):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$80</w:t>
      </w:r>
    </w:p>
    <w:p w:rsidR="00D34F48" w:rsidRPr="00D34F48" w:rsidRDefault="00D34F48" w:rsidP="00D34F4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If the patient later pays $80: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$0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 (optional)</w:t>
      </w:r>
    </w:p>
    <w:p w:rsidR="00D34F48" w:rsidRPr="00D34F48" w:rsidRDefault="00555F03" w:rsidP="00D34F4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D34F48" w:rsidRPr="00D34F48" w:rsidRDefault="00D34F48" w:rsidP="00D34F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3) Exactly how to enter it in Open Dental (step-by-step)</w:t>
      </w:r>
    </w:p>
    <w:p w:rsidR="00D34F48" w:rsidRPr="00D34F48" w:rsidRDefault="00D34F48" w:rsidP="00D34F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 — Clinical part (you already know this)</w:t>
      </w:r>
    </w:p>
    <w:p w:rsidR="00D34F48" w:rsidRPr="00D34F48" w:rsidRDefault="00D34F48" w:rsidP="00D34F4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Create/choose a test patient.</w:t>
      </w:r>
    </w:p>
    <w:p w:rsidR="00D34F48" w:rsidRPr="00D34F48" w:rsidRDefault="00D34F48" w:rsidP="00D34F4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Create a procedure with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 = $200</w:t>
      </w:r>
    </w:p>
    <w:p w:rsidR="00D34F48" w:rsidRPr="00D34F48" w:rsidRDefault="00D34F48" w:rsidP="00D34F4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Complete the procedure.</w:t>
      </w:r>
    </w:p>
    <w:p w:rsidR="00D34F48" w:rsidRPr="00D34F48" w:rsidRDefault="00D34F48" w:rsidP="00D34F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 — Add primary insurance only</w:t>
      </w:r>
    </w:p>
    <w:p w:rsidR="00D34F48" w:rsidRPr="00D34F48" w:rsidRDefault="00D34F48" w:rsidP="00D34F4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Go to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Family Module → Add Insurance</w:t>
      </w:r>
    </w:p>
    <w:p w:rsidR="00D34F48" w:rsidRPr="00D34F48" w:rsidRDefault="00D34F48" w:rsidP="00D34F4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Add the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 plan</w:t>
      </w:r>
    </w:p>
    <w:p w:rsidR="00D34F48" w:rsidRPr="00D34F48" w:rsidRDefault="00D34F48" w:rsidP="00D34F4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Confirm there is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Secondary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 insurance attached. (</w:t>
      </w:r>
      <w:hyperlink r:id="rId6" w:history="1">
        <w:r w:rsidRPr="00D34F4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D34F4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D34F48" w:rsidRPr="00D34F48" w:rsidRDefault="00D34F48" w:rsidP="00D34F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 — Create the primary claim</w:t>
      </w:r>
    </w:p>
    <w:p w:rsidR="00D34F48" w:rsidRPr="00D34F48" w:rsidRDefault="00D34F48" w:rsidP="00D34F4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</w:p>
    <w:p w:rsidR="00D34F48" w:rsidRPr="00D34F48" w:rsidRDefault="00D34F48" w:rsidP="00D34F4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Claim</w:t>
      </w:r>
    </w:p>
    <w:p w:rsidR="00D34F48" w:rsidRDefault="00D34F48" w:rsidP="00D34F4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Confirm the claim is created (Primary claim should be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Waiting to Send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). (</w:t>
      </w:r>
      <w:hyperlink r:id="rId7" w:history="1">
        <w:r w:rsidRPr="00D34F4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D34F4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495509" w:rsidRDefault="00495509" w:rsidP="00D34F4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Hit Save Button and Click OK (Continue Anyway?)</w:t>
      </w:r>
    </w:p>
    <w:p w:rsidR="00495509" w:rsidRPr="00D34F48" w:rsidRDefault="00495509" w:rsidP="00D34F4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Claim is made in Patient Account Ledger</w:t>
      </w:r>
    </w:p>
    <w:p w:rsidR="00D34F48" w:rsidRPr="00D34F48" w:rsidRDefault="00D34F48" w:rsidP="00D34F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4 — Receive the primary insurance payment</w:t>
      </w:r>
    </w:p>
    <w:p w:rsidR="00D34F48" w:rsidRPr="00D34F48" w:rsidRDefault="00D34F48" w:rsidP="00D34F4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Open the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claim</w:t>
      </w:r>
    </w:p>
    <w:p w:rsidR="00D34F48" w:rsidRPr="00D34F48" w:rsidRDefault="00D34F48" w:rsidP="00D34F4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Enter Payment → By Procedure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hyperlink r:id="rId8" w:history="1">
        <w:r w:rsidRPr="00D34F4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D34F4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D34F48" w:rsidRPr="00D34F48" w:rsidRDefault="00D34F48" w:rsidP="00D34F4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On the procedure line, type:</w:t>
      </w:r>
    </w:p>
    <w:p w:rsidR="00D34F48" w:rsidRPr="00D34F48" w:rsidRDefault="00D34F48" w:rsidP="00D34F48">
      <w:pPr>
        <w:numPr>
          <w:ilvl w:val="1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 Pay: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34F48">
        <w:rPr>
          <w:rFonts w:ascii="Courier New" w:eastAsia="Times New Roman" w:hAnsi="Courier New" w:cs="Courier New"/>
          <w:kern w:val="0"/>
          <w14:ligatures w14:val="none"/>
        </w:rPr>
        <w:t>120</w:t>
      </w:r>
    </w:p>
    <w:p w:rsidR="00D34F48" w:rsidRPr="00D34F48" w:rsidRDefault="00D34F48" w:rsidP="00D34F48">
      <w:pPr>
        <w:numPr>
          <w:ilvl w:val="1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Write-off: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34F48">
        <w:rPr>
          <w:rFonts w:ascii="Courier New" w:eastAsia="Times New Roman" w:hAnsi="Courier New" w:cs="Courier New"/>
          <w:kern w:val="0"/>
          <w14:ligatures w14:val="none"/>
        </w:rPr>
        <w:t>0</w:t>
      </w:r>
    </w:p>
    <w:p w:rsidR="00D34F48" w:rsidRPr="00D34F48" w:rsidRDefault="00D34F48" w:rsidP="00D34F48">
      <w:pPr>
        <w:numPr>
          <w:ilvl w:val="1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Deduct: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34F48">
        <w:rPr>
          <w:rFonts w:ascii="Courier New" w:eastAsia="Times New Roman" w:hAnsi="Courier New" w:cs="Courier New"/>
          <w:kern w:val="0"/>
          <w14:ligatures w14:val="none"/>
        </w:rPr>
        <w:t>0</w:t>
      </w:r>
    </w:p>
    <w:p w:rsidR="00D34F48" w:rsidRPr="00D34F48" w:rsidRDefault="00D34F48" w:rsidP="00D34F48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Save.</w:t>
      </w:r>
    </w:p>
    <w:p w:rsidR="00D34F48" w:rsidRPr="00D34F48" w:rsidRDefault="00D34F48" w:rsidP="00D34F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Now Open Dental should reflect the remaining patient portion:</w:t>
      </w:r>
    </w:p>
    <w:p w:rsidR="00D34F48" w:rsidRPr="00D34F48" w:rsidRDefault="00D34F48" w:rsidP="00D34F4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$80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 (because $200 − $120 − $0). (</w:t>
      </w:r>
      <w:hyperlink r:id="rId9" w:history="1">
        <w:r w:rsidRPr="00D34F4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D34F4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D34F48" w:rsidRPr="00D34F48" w:rsidRDefault="00D34F48" w:rsidP="00D34F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5 — Verify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Back in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, confirm:</w:t>
      </w:r>
    </w:p>
    <w:p w:rsidR="00D34F48" w:rsidRPr="00D34F48" w:rsidRDefault="00D34F48" w:rsidP="00D34F48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Patient balance shows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$80</w:t>
      </w:r>
    </w:p>
    <w:p w:rsidR="00D34F48" w:rsidRPr="00D34F48" w:rsidRDefault="00D34F48" w:rsidP="00D34F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Optional Step 6 — Patient pays the remainder</w:t>
      </w:r>
    </w:p>
    <w:p w:rsidR="00D34F48" w:rsidRPr="00D34F48" w:rsidRDefault="00D34F48" w:rsidP="00D34F4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 → Payment</w:t>
      </w:r>
    </w:p>
    <w:p w:rsidR="00D34F48" w:rsidRPr="00D34F48" w:rsidRDefault="00D34F48" w:rsidP="00D34F4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Amount: </w:t>
      </w:r>
      <w:r w:rsidRPr="00D34F48">
        <w:rPr>
          <w:rFonts w:ascii="Courier New" w:eastAsia="Times New Roman" w:hAnsi="Courier New" w:cs="Courier New"/>
          <w:kern w:val="0"/>
          <w14:ligatures w14:val="none"/>
        </w:rPr>
        <w:t>80</w:t>
      </w:r>
    </w:p>
    <w:p w:rsidR="00D34F48" w:rsidRPr="00D34F48" w:rsidRDefault="00D34F48" w:rsidP="00D34F4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Save</w:t>
      </w:r>
    </w:p>
    <w:p w:rsidR="00D34F48" w:rsidRPr="00D34F48" w:rsidRDefault="00D34F48" w:rsidP="00D34F48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Balance should be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. (</w:t>
      </w:r>
      <w:hyperlink r:id="rId10" w:history="1">
        <w:r w:rsidRPr="00D34F4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D34F4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D34F48" w:rsidRPr="00D34F48" w:rsidRDefault="00555F03" w:rsidP="00D34F48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D34F48" w:rsidRPr="00D34F48" w:rsidRDefault="00D34F48" w:rsidP="00D34F4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4) Why </w:t>
      </w:r>
      <w:proofErr w:type="gramStart"/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matters</w:t>
      </w:r>
      <w:proofErr w:type="gramEnd"/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dummy/API testing (what you just created)</w:t>
      </w:r>
    </w:p>
    <w:p w:rsidR="00D34F48" w:rsidRPr="00D34F48" w:rsidRDefault="00D34F48" w:rsidP="00D34F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This scenario introduces the first insurance-driven ledger objects:</w:t>
      </w:r>
    </w:p>
    <w:p w:rsidR="00D34F48" w:rsidRPr="00D34F48" w:rsidRDefault="00D34F48" w:rsidP="00D34F4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Procedure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 (production)</w:t>
      </w:r>
    </w:p>
    <w:p w:rsidR="00D34F48" w:rsidRPr="00D34F48" w:rsidRDefault="00D34F48" w:rsidP="00D34F4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Claim + </w:t>
      </w:r>
      <w:proofErr w:type="spellStart"/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ClaimProc</w:t>
      </w:r>
      <w:proofErr w:type="spellEnd"/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entries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 (the insurance “rows” tied to that procedure) (</w:t>
      </w:r>
      <w:hyperlink r:id="rId11" w:history="1">
        <w:r w:rsidRPr="00D34F4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D34F4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D34F48" w:rsidRPr="00D34F48" w:rsidRDefault="00D34F48" w:rsidP="00D34F48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Insurance payment posting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 (Ins Pay entered “By Procedure”) (</w:t>
      </w:r>
      <w:hyperlink r:id="rId12" w:history="1">
        <w:r w:rsidRPr="00D34F4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D34F4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D34F48" w:rsidRPr="00D34F48" w:rsidRDefault="00D34F48" w:rsidP="00D34F4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Your dev team can now validate that </w:t>
      </w:r>
      <w:proofErr w:type="spellStart"/>
      <w:r w:rsidRPr="00D34F48">
        <w:rPr>
          <w:rFonts w:ascii="Times New Roman" w:eastAsia="Times New Roman" w:hAnsi="Times New Roman" w:cs="Times New Roman"/>
          <w:kern w:val="0"/>
          <w14:ligatures w14:val="none"/>
        </w:rPr>
        <w:t>DentPal’s</w:t>
      </w:r>
      <w:proofErr w:type="spellEnd"/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 balance logic correctly accounts for:</w:t>
      </w:r>
    </w:p>
    <w:p w:rsidR="00D34F48" w:rsidRPr="00D34F48" w:rsidRDefault="00D34F48" w:rsidP="00D34F4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production amount</w:t>
      </w:r>
    </w:p>
    <w:p w:rsidR="00D34F48" w:rsidRPr="00D34F48" w:rsidRDefault="00D34F48" w:rsidP="00D34F4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insurance paid amount</w:t>
      </w:r>
    </w:p>
    <w:p w:rsidR="00D34F48" w:rsidRPr="00D34F48" w:rsidRDefault="00D34F48" w:rsidP="00D34F4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remaining patient responsibility</w:t>
      </w:r>
    </w:p>
    <w:p w:rsidR="00830DA0" w:rsidRPr="00D34F48" w:rsidRDefault="00830DA0" w:rsidP="00D34F48"/>
    <w:sectPr w:rsidR="00830DA0" w:rsidRPr="00D34F48" w:rsidSect="00346637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083"/>
    <w:multiLevelType w:val="multilevel"/>
    <w:tmpl w:val="AD3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D0877"/>
    <w:multiLevelType w:val="multilevel"/>
    <w:tmpl w:val="BB9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C4EA1"/>
    <w:multiLevelType w:val="multilevel"/>
    <w:tmpl w:val="91EE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21330"/>
    <w:multiLevelType w:val="multilevel"/>
    <w:tmpl w:val="B30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27C51"/>
    <w:multiLevelType w:val="multilevel"/>
    <w:tmpl w:val="E6E4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A772C"/>
    <w:multiLevelType w:val="multilevel"/>
    <w:tmpl w:val="6B1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91511"/>
    <w:multiLevelType w:val="multilevel"/>
    <w:tmpl w:val="D1E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C151E"/>
    <w:multiLevelType w:val="multilevel"/>
    <w:tmpl w:val="BBC0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E43B46"/>
    <w:multiLevelType w:val="multilevel"/>
    <w:tmpl w:val="360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80ED9"/>
    <w:multiLevelType w:val="multilevel"/>
    <w:tmpl w:val="B32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B4ECD"/>
    <w:multiLevelType w:val="multilevel"/>
    <w:tmpl w:val="B5A6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5340B1"/>
    <w:multiLevelType w:val="multilevel"/>
    <w:tmpl w:val="1E62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3539E8"/>
    <w:multiLevelType w:val="multilevel"/>
    <w:tmpl w:val="70A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913A9A"/>
    <w:multiLevelType w:val="multilevel"/>
    <w:tmpl w:val="D19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65664"/>
    <w:multiLevelType w:val="multilevel"/>
    <w:tmpl w:val="0DD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9B42A7"/>
    <w:multiLevelType w:val="multilevel"/>
    <w:tmpl w:val="7AC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22122F"/>
    <w:multiLevelType w:val="multilevel"/>
    <w:tmpl w:val="A6A4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DA1419"/>
    <w:multiLevelType w:val="multilevel"/>
    <w:tmpl w:val="8A52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591DCE"/>
    <w:multiLevelType w:val="multilevel"/>
    <w:tmpl w:val="2E8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32734C"/>
    <w:multiLevelType w:val="multilevel"/>
    <w:tmpl w:val="F270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834444"/>
    <w:multiLevelType w:val="multilevel"/>
    <w:tmpl w:val="4CD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249489">
    <w:abstractNumId w:val="6"/>
  </w:num>
  <w:num w:numId="2" w16cid:durableId="748573735">
    <w:abstractNumId w:val="13"/>
  </w:num>
  <w:num w:numId="3" w16cid:durableId="989559194">
    <w:abstractNumId w:val="5"/>
  </w:num>
  <w:num w:numId="4" w16cid:durableId="1039235798">
    <w:abstractNumId w:val="11"/>
  </w:num>
  <w:num w:numId="5" w16cid:durableId="614406682">
    <w:abstractNumId w:val="7"/>
  </w:num>
  <w:num w:numId="6" w16cid:durableId="1859193791">
    <w:abstractNumId w:val="0"/>
  </w:num>
  <w:num w:numId="7" w16cid:durableId="1802964916">
    <w:abstractNumId w:val="10"/>
  </w:num>
  <w:num w:numId="8" w16cid:durableId="640303292">
    <w:abstractNumId w:val="3"/>
  </w:num>
  <w:num w:numId="9" w16cid:durableId="563682982">
    <w:abstractNumId w:val="20"/>
  </w:num>
  <w:num w:numId="10" w16cid:durableId="967467123">
    <w:abstractNumId w:val="1"/>
  </w:num>
  <w:num w:numId="11" w16cid:durableId="174656471">
    <w:abstractNumId w:val="14"/>
  </w:num>
  <w:num w:numId="12" w16cid:durableId="99571168">
    <w:abstractNumId w:val="18"/>
  </w:num>
  <w:num w:numId="13" w16cid:durableId="2121532679">
    <w:abstractNumId w:val="4"/>
  </w:num>
  <w:num w:numId="14" w16cid:durableId="1211192393">
    <w:abstractNumId w:val="2"/>
  </w:num>
  <w:num w:numId="15" w16cid:durableId="474759378">
    <w:abstractNumId w:val="9"/>
  </w:num>
  <w:num w:numId="16" w16cid:durableId="1897006809">
    <w:abstractNumId w:val="19"/>
  </w:num>
  <w:num w:numId="17" w16cid:durableId="1492746113">
    <w:abstractNumId w:val="16"/>
  </w:num>
  <w:num w:numId="18" w16cid:durableId="321857070">
    <w:abstractNumId w:val="12"/>
  </w:num>
  <w:num w:numId="19" w16cid:durableId="323900886">
    <w:abstractNumId w:val="17"/>
  </w:num>
  <w:num w:numId="20" w16cid:durableId="632756170">
    <w:abstractNumId w:val="8"/>
  </w:num>
  <w:num w:numId="21" w16cid:durableId="6445100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37"/>
    <w:rsid w:val="00001289"/>
    <w:rsid w:val="00346637"/>
    <w:rsid w:val="00495509"/>
    <w:rsid w:val="00521F91"/>
    <w:rsid w:val="00555F03"/>
    <w:rsid w:val="00830DA0"/>
    <w:rsid w:val="00D3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15EF6"/>
  <w15:chartTrackingRefBased/>
  <w15:docId w15:val="{6AE69AD8-BDF3-144E-A46A-67ADAE86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66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466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63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4663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66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663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4663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46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dental.com/manual/claimreceive.html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ndental.com/manual/inssecondary.html?utm_source=chatgpt.com" TargetMode="External"/><Relationship Id="rId12" Type="http://schemas.openxmlformats.org/officeDocument/2006/relationships/hyperlink" Target="https://www.opendental.com/manual/claimreceive.html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endental.com/manual/insadd.html?utm_source=chatgpt.com" TargetMode="External"/><Relationship Id="rId11" Type="http://schemas.openxmlformats.org/officeDocument/2006/relationships/hyperlink" Target="https://www.opendental.com/manual/claimprocedure.html?utm_source=chatgpt.com" TargetMode="External"/><Relationship Id="rId5" Type="http://schemas.openxmlformats.org/officeDocument/2006/relationships/hyperlink" Target="https://www.opendental.com/manual/claimreceive.html?utm_source=chatgpt.com" TargetMode="External"/><Relationship Id="rId10" Type="http://schemas.openxmlformats.org/officeDocument/2006/relationships/hyperlink" Target="https://www.opendental.com/manual/payment.html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dental.com/manual/claimreceive.html?utm_source=chatgp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Mancera</dc:creator>
  <cp:keywords/>
  <dc:description/>
  <cp:lastModifiedBy>Juan Mancera</cp:lastModifiedBy>
  <cp:revision>3</cp:revision>
  <dcterms:created xsi:type="dcterms:W3CDTF">2026-02-19T03:01:00Z</dcterms:created>
  <dcterms:modified xsi:type="dcterms:W3CDTF">2026-02-19T05:15:00Z</dcterms:modified>
</cp:coreProperties>
</file>