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80"/>
        <w:jc w:val="center"/>
      </w:pPr>
      <w:r>
        <w:rPr>
          <w:rFonts w:ascii="Arial" w:cs="Arial" w:eastAsia="Arial" w:hAnsi="Arial"/>
          <w:b/>
          <w:bCs/>
          <w:color w:val="3B82F6"/>
          <w:sz w:val="52"/>
          <w:szCs w:val="52"/>
        </w:rPr>
        <w:t xml:space="preserve">Brand &amp; UI Design</w:t>
      </w:r>
    </w:p>
    <w:p>
      <w:pPr>
        <w:spacing w:before="0" w:after="160"/>
        <w:jc w:val="center"/>
      </w:pPr>
      <w:r>
        <w:rPr>
          <w:rFonts w:ascii="Arial" w:cs="Arial" w:eastAsia="Arial" w:hAnsi="Arial"/>
          <w:b/>
          <w:bCs/>
          <w:color w:val="3B82F6"/>
          <w:sz w:val="52"/>
          <w:szCs w:val="52"/>
        </w:rPr>
        <w:t xml:space="preserve">Discovery Questionnaire</w:t>
      </w:r>
    </w:p>
    <w:p>
      <w:pPr>
        <w:spacing w:before="0" w:after="80"/>
        <w:jc w:val="center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A comprehensive guide to capturing your brand identity and design requirements</w:t>
      </w:r>
    </w:p>
    <w:p>
      <w:pPr>
        <w:spacing w:before="0" w:after="300"/>
        <w:jc w:val="center"/>
      </w:pPr>
      <w:r>
        <w:rPr>
          <w:rFonts w:ascii="Arial" w:cs="Arial" w:eastAsia="Arial" w:hAnsi="Arial"/>
          <w:color w:val="9ca3af"/>
          <w:sz w:val="18"/>
          <w:szCs w:val="18"/>
        </w:rPr>
        <w:t xml:space="preserve">Version 1.0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F6FF" w:val="clear"/>
          </w:tcPr>
          <w:p>
            <w:pPr>
              <w:spacing w:before="160" w:after="100"/>
            </w:pPr>
            <w:r>
              <w:rPr>
                <w:rFonts w:ascii="Arial" w:cs="Arial" w:eastAsia="Arial" w:hAnsi="Arial"/>
                <w:b/>
                <w:bCs/>
                <w:color w:val="1e40af"/>
                <w:sz w:val="26"/>
                <w:szCs w:val="26"/>
              </w:rPr>
              <w:t xml:space="preserve">📋 Document Purpose</w:t>
            </w:r>
          </w:p>
          <w:p>
            <w:pPr>
              <w:spacing w:before="0" w:after="100"/>
            </w:pPr>
            <w:r>
              <w:rPr>
                <w:rFonts w:ascii="Arial" w:cs="Arial" w:eastAsia="Arial" w:hAnsi="Arial"/>
                <w:color w:val="1e40af"/>
                <w:sz w:val="20"/>
                <w:szCs w:val="20"/>
              </w:rPr>
              <w:t xml:space="preserve">This questionnaire serves as the foundation for your UI/UX redesign project. It helps us understand your brand identity, visual preferences, and user experience goals. The information gathered here will directly inform:</w:t>
            </w:r>
          </w:p>
          <w:p>
            <w:pPr>
              <w:spacing w:before="60" w:after="60"/>
              <w:ind w:left="300"/>
            </w:pPr>
            <w:r>
              <w:rPr>
                <w:rFonts w:ascii="Arial" w:cs="Arial" w:eastAsia="Arial" w:hAnsi="Arial"/>
                <w:color w:val="1e40af"/>
                <w:sz w:val="20"/>
                <w:szCs w:val="20"/>
              </w:rPr>
              <w:t xml:space="preserve">• Design system creation (colors, typography, spacing)</w:t>
            </w:r>
          </w:p>
          <w:p>
            <w:pPr>
              <w:spacing w:before="60" w:after="60"/>
              <w:ind w:left="300"/>
            </w:pPr>
            <w:r>
              <w:rPr>
                <w:rFonts w:ascii="Arial" w:cs="Arial" w:eastAsia="Arial" w:hAnsi="Arial"/>
                <w:color w:val="1e40af"/>
                <w:sz w:val="20"/>
                <w:szCs w:val="20"/>
              </w:rPr>
              <w:t xml:space="preserve">• UI component styling and theming</w:t>
            </w:r>
          </w:p>
          <w:p>
            <w:pPr>
              <w:spacing w:before="60" w:after="60"/>
              <w:ind w:left="300"/>
            </w:pPr>
            <w:r>
              <w:rPr>
                <w:rFonts w:ascii="Arial" w:cs="Arial" w:eastAsia="Arial" w:hAnsi="Arial"/>
                <w:color w:val="1e40af"/>
                <w:sz w:val="20"/>
                <w:szCs w:val="20"/>
              </w:rPr>
              <w:t xml:space="preserve">• Screen layouts and navigation patterns</w:t>
            </w:r>
          </w:p>
          <w:p>
            <w:pPr>
              <w:spacing w:before="60" w:after="160"/>
              <w:ind w:left="300"/>
            </w:pPr>
            <w:r>
              <w:rPr>
                <w:rFonts w:ascii="Arial" w:cs="Arial" w:eastAsia="Arial" w:hAnsi="Arial"/>
                <w:color w:val="1e40af"/>
                <w:sz w:val="20"/>
                <w:szCs w:val="20"/>
              </w:rPr>
              <w:t xml:space="preserve">• Overall visual direction and user experience</w:t>
            </w:r>
          </w:p>
        </w:tc>
      </w:tr>
    </w:tbl>
    <w:p>
      <w:pPr>
        <w:spacing w:before="200" w:after="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C7" w:val="clear"/>
          </w:tcPr>
          <w:p>
            <w:pPr>
              <w:spacing w:before="160" w:after="100"/>
            </w:pPr>
            <w:r>
              <w:rPr>
                <w:rFonts w:ascii="Arial" w:cs="Arial" w:eastAsia="Arial" w:hAnsi="Arial"/>
                <w:b/>
                <w:bCs/>
                <w:color w:val="92400e"/>
                <w:sz w:val="26"/>
                <w:szCs w:val="26"/>
              </w:rPr>
              <w:t xml:space="preserve">📝 How to Complete This Document</w:t>
            </w:r>
          </w:p>
          <w:p>
            <w:pPr>
              <w:spacing w:before="0" w:after="60"/>
              <w:ind w:left="300"/>
            </w:pPr>
            <w:r>
              <w:rPr>
                <w:rFonts w:ascii="Arial" w:cs="Arial" w:eastAsia="Arial" w:hAnsi="Arial"/>
                <w:color w:val="92400e"/>
                <w:sz w:val="20"/>
                <w:szCs w:val="20"/>
              </w:rPr>
              <w:t xml:space="preserve">1. Fill in text fields by clicking and typing in the response areas</w:t>
            </w:r>
          </w:p>
          <w:p>
            <w:pPr>
              <w:spacing w:before="60" w:after="60"/>
              <w:ind w:left="300"/>
            </w:pPr>
            <w:r>
              <w:rPr>
                <w:rFonts w:ascii="Arial" w:cs="Arial" w:eastAsia="Arial" w:hAnsi="Arial"/>
                <w:color w:val="92400e"/>
                <w:sz w:val="20"/>
                <w:szCs w:val="20"/>
              </w:rPr>
              <w:t xml:space="preserve">2. For checkboxes, replace ☐ with ☑ or simply mark with an X</w:t>
            </w:r>
          </w:p>
          <w:p>
            <w:pPr>
              <w:spacing w:before="60" w:after="60"/>
              <w:ind w:left="300"/>
            </w:pPr>
            <w:r>
              <w:rPr>
                <w:rFonts w:ascii="Arial" w:cs="Arial" w:eastAsia="Arial" w:hAnsi="Arial"/>
                <w:color w:val="92400e"/>
                <w:sz w:val="20"/>
                <w:szCs w:val="20"/>
              </w:rPr>
              <w:t xml:space="preserve">3. If unsure about any section, leave it blank — we'll discuss together</w:t>
            </w:r>
          </w:p>
          <w:p>
            <w:pPr>
              <w:spacing w:before="60" w:after="160"/>
              <w:ind w:left="300"/>
            </w:pPr>
            <w:r>
              <w:rPr>
                <w:rFonts w:ascii="Arial" w:cs="Arial" w:eastAsia="Arial" w:hAnsi="Arial"/>
                <w:color w:val="92400e"/>
                <w:sz w:val="20"/>
                <w:szCs w:val="20"/>
              </w:rPr>
              <w:t xml:space="preserve">4. Attach supporting files (logos, screenshots) when submitting</w:t>
            </w:r>
          </w:p>
        </w:tc>
      </w:tr>
    </w:tbl>
    <w:p>
      <w:pPr>
        <w:spacing w:before="400" w:after="1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Section 1</w:t>
      </w:r>
    </w:p>
    <w:p>
      <w:pPr>
        <w:spacing w:before="0" w:after="10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Brand Identity</w:t>
      </w:r>
    </w:p>
    <w:p>
      <w:pPr>
        <w:spacing w:before="0" w:after="200"/>
      </w:pPr>
      <w:r>
        <w:rPr>
          <w:rFonts w:ascii="Arial" w:cs="Arial" w:eastAsia="Arial" w:hAnsi="Arial"/>
          <w:color w:val="4b5563"/>
          <w:sz w:val="20"/>
          <w:szCs w:val="20"/>
        </w:rPr>
        <w:t xml:space="preserve">This section captures the core information about your company, product, and the personality you want to convey. Understanding your brand identity helps us create a design that authentically represents who you are.</w:t>
      </w:r>
    </w:p>
    <w:p>
      <w:pPr>
        <w:spacing w:before="280" w:after="6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1.1 Company &amp; Product Information</w:t>
      </w:r>
    </w:p>
    <w:p>
      <w:pPr>
        <w:spacing w:before="0" w:after="12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Basic details about your organization and the application we'll be designing.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Product / Application Name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The name that will appear in the UI, headers, and branding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Company Name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Your organization's legal or trading name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Industry / Vertical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The sector your business operates in (e.g., Healthcare, Finance, Logistics, HR, Education, Manufacturing)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Primary Users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Who will use this application daily? (e.g., Administrators, Managers, Field staff, Customers, Developers)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Target Audience Demographics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Age range, tech-savviness, professional background of typical users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/>
            </w:r>
          </w:p>
        </w:tc>
      </w:tr>
    </w:tbl>
    <w:p>
      <w:pPr>
        <w:spacing w:before="280" w:after="6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1.2 Brand Personality</w:t>
      </w:r>
    </w:p>
    <w:p>
      <w:pPr>
        <w:spacing w:before="0" w:after="12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The emotional characteristics and values your brand should communicate. This influences color choices, typography, imagery style, and overall tone of the interface.</w:t>
      </w:r>
    </w:p>
    <w:p>
      <w:pPr>
        <w:spacing w:before="80" w:after="120"/>
      </w:pPr>
      <w:r>
        <w:rPr>
          <w:rFonts w:ascii="Arial" w:cs="Arial" w:eastAsia="Arial" w:hAnsi="Arial"/>
          <w:color w:val="4b5563"/>
          <w:sz w:val="20"/>
          <w:szCs w:val="20"/>
        </w:rPr>
        <w:t xml:space="preserve">Select all personality traits that apply to your brand: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80" w:after="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 Professional</w:t>
            </w:r>
          </w:p>
          <w:p>
            <w:pPr>
              <w:spacing w:before="0" w:after="60"/>
              <w:ind w:left="40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Formal, business-appropriate, serious</w:t>
            </w:r>
          </w:p>
          <w:p>
            <w:pPr>
              <w:spacing w:before="80" w:after="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 Trustworthy</w:t>
            </w:r>
          </w:p>
          <w:p>
            <w:pPr>
              <w:spacing w:before="0" w:after="60"/>
              <w:ind w:left="40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Reliable, secure, dependable</w:t>
            </w:r>
          </w:p>
          <w:p>
            <w:pPr>
              <w:spacing w:before="80" w:after="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 Modern</w:t>
            </w:r>
          </w:p>
          <w:p>
            <w:pPr>
              <w:spacing w:before="0" w:after="60"/>
              <w:ind w:left="40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Contemporary, up-to-date, fresh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80" w:after="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 Friendly</w:t>
            </w:r>
          </w:p>
          <w:p>
            <w:pPr>
              <w:spacing w:before="0" w:after="60"/>
              <w:ind w:left="40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Approachable, warm, welcoming</w:t>
            </w:r>
          </w:p>
          <w:p>
            <w:pPr>
              <w:spacing w:before="80" w:after="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 Innovative</w:t>
            </w:r>
          </w:p>
          <w:p>
            <w:pPr>
              <w:spacing w:before="0" w:after="60"/>
              <w:ind w:left="40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Cutting-edge, forward-thinking</w:t>
            </w:r>
          </w:p>
          <w:p>
            <w:pPr>
              <w:spacing w:before="80" w:after="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 Minimal</w:t>
            </w:r>
          </w:p>
          <w:p>
            <w:pPr>
              <w:spacing w:before="0" w:after="60"/>
              <w:ind w:left="40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Simple, clean, uncluttered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80" w:after="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 Powerful</w:t>
            </w:r>
          </w:p>
          <w:p>
            <w:pPr>
              <w:spacing w:before="0" w:after="60"/>
              <w:ind w:left="40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Strong, capable, feature-rich</w:t>
            </w:r>
          </w:p>
          <w:p>
            <w:pPr>
              <w:spacing w:before="80" w:after="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 Elegant</w:t>
            </w:r>
          </w:p>
          <w:p>
            <w:pPr>
              <w:spacing w:before="0" w:after="60"/>
              <w:ind w:left="40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Sophisticated, refined, premium</w:t>
            </w:r>
          </w:p>
          <w:p>
            <w:pPr>
              <w:spacing w:before="80" w:after="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 Playful</w:t>
            </w:r>
          </w:p>
          <w:p>
            <w:pPr>
              <w:spacing w:before="0" w:after="60"/>
              <w:ind w:left="40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Fun, energetic, casual</w:t>
            </w:r>
          </w:p>
        </w:tc>
      </w:tr>
    </w:tbl>
    <w:p>
      <w:pPr>
        <w:spacing w:before="80" w:after="120"/>
      </w:pPr>
      <w:r>
        <w:rPr>
          <w:rFonts w:ascii="Arial" w:cs="Arial" w:eastAsia="Arial" w:hAnsi="Arial"/>
          <w:color w:val="4b5563"/>
          <w:sz w:val="20"/>
          <w:szCs w:val="20"/>
        </w:rPr>
        <w:t xml:space="preserve">Describe your brand personality in your own words (optional):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160" w:after="16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before="160" w:after="16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280" w:after="6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1.3 Existing Brand Assets</w:t>
      </w:r>
    </w:p>
    <w:p>
      <w:pPr>
        <w:spacing w:before="0" w:after="12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Any existing materials we should incorporate or align with. Consistency with existing branding ensures a cohesive experience across all touchpoints.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8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Do you have an existing logo?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If yes, please attach logo files (SVG, PNG, AI preferred)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Yes  ☐ No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Do you have existing brand guidelines?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A document defining colors, fonts, logo usage, tone of voice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Yes  ☐ No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Are there brand colors that must be preserved?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Colors already used in marketing, website, or other materials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Yes  ☐ No</w:t>
            </w:r>
          </w:p>
        </w:tc>
      </w:tr>
    </w:tbl>
    <w:p>
      <w:pPr>
        <w:spacing w:before="80" w:after="120"/>
      </w:pPr>
      <w:r>
        <w:rPr>
          <w:rFonts w:ascii="Arial" w:cs="Arial" w:eastAsia="Arial" w:hAnsi="Arial"/>
          <w:color w:val="4b5563"/>
          <w:sz w:val="20"/>
          <w:szCs w:val="20"/>
        </w:rPr>
        <w:t xml:space="preserve">If you answered Yes to any of the above, please list details or attach files: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160" w:after="16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before="160" w:after="16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400" w:after="1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Section 2</w:t>
      </w:r>
    </w:p>
    <w:p>
      <w:pPr>
        <w:spacing w:before="0" w:after="10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Color Palette</w:t>
      </w:r>
    </w:p>
    <w:p>
      <w:pPr>
        <w:spacing w:before="0" w:after="200"/>
      </w:pPr>
      <w:r>
        <w:rPr>
          <w:rFonts w:ascii="Arial" w:cs="Arial" w:eastAsia="Arial" w:hAnsi="Arial"/>
          <w:color w:val="4b5563"/>
          <w:sz w:val="20"/>
          <w:szCs w:val="20"/>
        </w:rPr>
        <w:t xml:space="preserve">Colors have a significant psychological impact on users. They affect mood, readability, and brand perception. This section helps us understand your color requirements and preferences to create a harmonious, accessible color system.</w:t>
      </w:r>
    </w:p>
    <w:p>
      <w:pPr>
        <w:spacing w:before="280" w:after="6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2.1 Brand Colors</w:t>
      </w:r>
    </w:p>
    <w:p>
      <w:pPr>
        <w:spacing w:before="0" w:after="12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If you have established brand colors, provide them here. We'll build a complete palette around these core colors.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Primary Brand Color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Main color used in logo, buttons, links, key actions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#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Secondary Brand Color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Complementary color for accents, secondary actions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#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Colors to Avoid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Colors associated with competitors, or that conflict with your brand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80" w:after="6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2.2 Color Style Preference</w:t>
      </w:r>
    </w:p>
    <w:p>
      <w:pPr>
        <w:spacing w:before="0" w:after="12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The overall feel of your color palette affects user perception and interface mood.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Vibrant / Bold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Strong, saturated colors that create energy and grab attention. Good for consumer apps, creative industries.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Muted / Subtle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Softer, desaturated tones that feel professional and calm. Good for enterprise, healthcare, finance.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Neutral / Minimal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Primarily grays and whites with minimal accent colors. Good for content-heavy applications, productivity tools.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No Preference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Let the design team recommend based on industry and brand personality.</w:t>
      </w:r>
    </w:p>
    <w:p>
      <w:pPr>
        <w:spacing w:before="280" w:after="6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2.3 Dark Mode Support</w:t>
      </w:r>
    </w:p>
    <w:p>
      <w:pPr>
        <w:spacing w:before="0" w:after="12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Dark mode reduces eye strain in low-light conditions and is increasingly expected by users.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Required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Dark mode is essential — users work in low-light environments or expect this feature.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Nice to Have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Would be good to have eventually, but not critical for initial launch.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Not Needed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Light mode only is sufficient for our users.</w:t>
      </w:r>
    </w:p>
    <w:p>
      <w:pPr>
        <w:spacing w:before="280" w:after="6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2.4 Color Inspiration</w:t>
      </w:r>
    </w:p>
    <w:p>
      <w:pPr>
        <w:spacing w:before="0" w:after="12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Share applications or websites whose color schemes you find appealing. This helps us understand your aesthetic preferences.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1. </w:t>
            </w:r>
          </w:p>
          <w:p>
            <w:pPr>
              <w:spacing w:before="8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2. </w:t>
            </w:r>
          </w:p>
          <w:p>
            <w:pPr>
              <w:spacing w:before="8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3. </w:t>
            </w:r>
          </w:p>
        </w:tc>
      </w:tr>
    </w:tbl>
    <w:p>
      <w:pPr>
        <w:spacing w:before="400" w:after="1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Section 3</w:t>
      </w:r>
    </w:p>
    <w:p>
      <w:pPr>
        <w:spacing w:before="0" w:after="10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Typography</w:t>
      </w:r>
    </w:p>
    <w:p>
      <w:pPr>
        <w:spacing w:before="0" w:after="200"/>
      </w:pPr>
      <w:r>
        <w:rPr>
          <w:rFonts w:ascii="Arial" w:cs="Arial" w:eastAsia="Arial" w:hAnsi="Arial"/>
          <w:color w:val="4b5563"/>
          <w:sz w:val="20"/>
          <w:szCs w:val="20"/>
        </w:rPr>
        <w:t xml:space="preserve">Typography affects readability, accessibility, and brand perception. The right font choices ensure your content is easy to read while reinforcing your brand personality.</w:t>
      </w:r>
    </w:p>
    <w:p>
      <w:pPr>
        <w:spacing w:before="280" w:after="6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3.1 Font Requirements</w:t>
      </w:r>
    </w:p>
    <w:p>
      <w:pPr>
        <w:spacing w:before="0" w:after="12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Specify any mandatory fonts or special character requirements.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Required Brand Font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Font specified in brand guidelines (if any)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Language / Character Support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Special character sets needed (Arabic, Chinese, Cyrillic, etc.)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80" w:after="6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3.2 Typography Style Preference</w:t>
      </w:r>
    </w:p>
    <w:p>
      <w:pPr>
        <w:spacing w:before="0" w:after="12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Different font styles convey different personalities and work better for different types of content.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Modern / Clean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Contemporary sans-serif fonts like Inter, Plus Jakarta Sans. Best for: Tech, startups, modern enterprises.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Classic / Professional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Traditional fonts like Source Sans Pro, Roboto. Best for: Enterprise, government, established businesses.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Geometric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Fonts with circular, geometric shapes like Poppins, Montserrat. Best for: Creative, design-focused, friendly brands.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No Preference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Let the design team recommend based on brand personality and content needs.</w:t>
      </w:r>
    </w:p>
    <w:p>
      <w:pPr>
        <w:spacing w:before="280" w:after="6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3.3 Content Density</w:t>
      </w:r>
    </w:p>
    <w:p>
      <w:pPr>
        <w:spacing w:before="0" w:after="12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How much information needs to be displayed affects font size, line height, and spacing decisions.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Dense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Lots of data tables, dashboards, and information per screen. Requires compact typography with smaller fonts.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Balanced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Mix of data and content with moderate information density. Standard typography sizing.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Spacious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Focus on readability with generous whitespace. Larger fonts and more breathing room.</w:t>
      </w:r>
    </w:p>
    <w:p>
      <w:pPr>
        <w:spacing w:before="400" w:after="1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Section 4</w:t>
      </w:r>
    </w:p>
    <w:p>
      <w:pPr>
        <w:spacing w:before="0" w:after="10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UI Style Preferences</w:t>
      </w:r>
    </w:p>
    <w:p>
      <w:pPr>
        <w:spacing w:before="0" w:after="200"/>
      </w:pPr>
      <w:r>
        <w:rPr>
          <w:rFonts w:ascii="Arial" w:cs="Arial" w:eastAsia="Arial" w:hAnsi="Arial"/>
          <w:color w:val="4b5563"/>
          <w:sz w:val="20"/>
          <w:szCs w:val="20"/>
        </w:rPr>
        <w:t xml:space="preserve">Visual design choices that affect the overall look and feel of your application. These preferences guide component design, layout patterns, and visual effects.</w:t>
      </w:r>
    </w:p>
    <w:p>
      <w:pPr>
        <w:spacing w:before="280" w:after="6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4.1 Visual Style</w:t>
      </w:r>
    </w:p>
    <w:p>
      <w:pPr>
        <w:spacing w:before="0" w:after="12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The overall aesthetic approach for UI components like buttons, cards, inputs, and panels.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Flat / Minimal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Clean design with no shadows or gradients. Simple, straightforward, efficient. Examples: Google Material Design (early), Windows Metro.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Soft / Elevated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Subtle shadows and depth that create visual hierarchy. Modern, sophisticated. Examples: Apple iOS, Linear, Notion.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Glassmorphism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Frosted glass effects with transparency and blur. Trendy, immersive. Examples: Apple macOS Big Sur, Windows 11.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Neumorphism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Soft 3D appearance with subtle inset/outset shadows. Unique, tactile. Note: Can have accessibility concerns.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No Preference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Let the design team recommend based on other requirements.</w:t>
      </w:r>
    </w:p>
    <w:p>
      <w:pPr>
        <w:spacing w:before="280" w:after="6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4.2 Corner Style</w:t>
      </w:r>
    </w:p>
    <w:p>
      <w:pPr>
        <w:spacing w:before="0" w:after="12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Border radius affects the perceived personality of your interface.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Sharp Corners (0-2px)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Professional, traditional, serious. Common in: Enterprise software, financial applications.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Slightly Rounded (4-8px)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Modern, approachable, balanced. Common in: Most SaaS applications, business tools.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Very Rounded (12-16px+)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Friendly, contemporary, casual. Common in: Consumer apps, creative tools.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No Preference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Let the design team recommend.</w:t>
      </w:r>
    </w:p>
    <w:p>
      <w:pPr>
        <w:spacing w:before="280" w:after="6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4.3 Navigation / Sidebar Style</w:t>
      </w:r>
    </w:p>
    <w:p>
      <w:pPr>
        <w:spacing w:before="0" w:after="12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How users navigate through your application. This significantly impacts usability and screen space.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Dark Sidebar + Light Content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Sidebar uses dark colors, content area is light. Creates clear separation, professional look.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Light Sidebar + Light Content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Entire interface uses light colors. Clean, airy, modern feel.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Collapsible Mini Sidebar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Sidebar can collapse to show only icons, expanding on hover. Maximizes content space.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Top Navigation Bar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No sidebar — navigation is in a horizontal bar at the top. Good for simpler apps with fewer menu items.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No Preference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Let the design team recommend based on application complexity.</w:t>
      </w:r>
    </w:p>
    <w:p>
      <w:pPr>
        <w:spacing w:before="400" w:after="1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Section 5</w:t>
      </w:r>
    </w:p>
    <w:p>
      <w:pPr>
        <w:spacing w:before="0" w:after="10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Design Inspiration</w:t>
      </w:r>
    </w:p>
    <w:p>
      <w:pPr>
        <w:spacing w:before="0" w:after="200"/>
      </w:pPr>
      <w:r>
        <w:rPr>
          <w:rFonts w:ascii="Arial" w:cs="Arial" w:eastAsia="Arial" w:hAnsi="Arial"/>
          <w:color w:val="4b5563"/>
          <w:sz w:val="20"/>
          <w:szCs w:val="20"/>
        </w:rPr>
        <w:t xml:space="preserve">Seeing examples of designs you admire helps us understand your aesthetic preferences better than any description. Please share applications, websites, or interfaces that appeal to you.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spacing w:before="120" w:after="60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Inspiration #1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Application/Website Name: 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URL (if applicable): </w:t>
            </w:r>
          </w:p>
          <w:p>
            <w:pPr>
              <w:spacing w:before="60" w:after="1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What specifically do you like about it? 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20" w:after="60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Inspiration #2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Application/Website Name: 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URL (if applicable): </w:t>
            </w:r>
          </w:p>
          <w:p>
            <w:pPr>
              <w:spacing w:before="60" w:after="1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What specifically do you like about it? 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spacing w:before="120" w:after="60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Inspiration #3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Application/Website Name: 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URL (if applicable): </w:t>
            </w:r>
          </w:p>
          <w:p>
            <w:pPr>
              <w:spacing w:before="60" w:after="1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What specifically do you like about it? </w:t>
            </w:r>
          </w:p>
        </w:tc>
      </w:tr>
    </w:tbl>
    <w:p>
      <w:pPr>
        <w:spacing w:before="400" w:after="1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Section 6</w:t>
      </w:r>
    </w:p>
    <w:p>
      <w:pPr>
        <w:spacing w:before="0" w:after="10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Current UI Pain Points</w:t>
      </w:r>
    </w:p>
    <w:p>
      <w:pPr>
        <w:spacing w:before="0" w:after="200"/>
      </w:pPr>
      <w:r>
        <w:rPr>
          <w:rFonts w:ascii="Arial" w:cs="Arial" w:eastAsia="Arial" w:hAnsi="Arial"/>
          <w:color w:val="4b5563"/>
          <w:sz w:val="20"/>
          <w:szCs w:val="20"/>
        </w:rPr>
        <w:t xml:space="preserve">Understanding what's not working in your current interface helps us prioritize improvements and avoid repeating issues. This section is optional but highly valuable.</w:t>
      </w:r>
    </w:p>
    <w:p>
      <w:pPr>
        <w:spacing w:before="80" w:after="120"/>
      </w:pPr>
      <w:r>
        <w:rPr>
          <w:rFonts w:ascii="Arial" w:cs="Arial" w:eastAsia="Arial" w:hAnsi="Arial"/>
          <w:color w:val="4b5563"/>
          <w:sz w:val="20"/>
          <w:szCs w:val="20"/>
        </w:rPr>
        <w:t xml:space="preserve">Select any issues that apply to your current application: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Navigation Confusion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Users have difficulty finding features or getting lost in the application.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Cluttered Screens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Too much information displayed at once, overwhelming users.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Outdated Appearance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Design feels old-fashioned compared to modern applications.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Inconsistent Design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Different pages look different, lack of unified visual language.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Poor Mobile Experience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Application doesn't work well on tablets or mobile devices.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Difficult Forms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Forms are hard to fill out, confusing validation, unclear required fields.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Hard-to-Read Tables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Data tables are difficult to scan, sort, or interact with.</w:t>
      </w:r>
    </w:p>
    <w:p>
      <w:pPr>
        <w:spacing w:before="80" w:after="20"/>
      </w:pPr>
      <w:r>
        <w:rPr>
          <w:rFonts w:ascii="Arial" w:cs="Arial" w:eastAsia="Arial" w:hAnsi="Arial"/>
          <w:sz w:val="22"/>
          <w:szCs w:val="22"/>
        </w:rPr>
        <w:t xml:space="preserve">☐  Slow Performance Feel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Interface feels sluggish even if technically fast.</w:t>
      </w:r>
    </w:p>
    <w:p>
      <w:pPr>
        <w:spacing w:before="80" w:after="120"/>
      </w:pPr>
      <w:r>
        <w:rPr>
          <w:rFonts w:ascii="Arial" w:cs="Arial" w:eastAsia="Arial" w:hAnsi="Arial"/>
          <w:color w:val="4b5563"/>
          <w:sz w:val="20"/>
          <w:szCs w:val="20"/>
        </w:rPr>
        <w:t xml:space="preserve">Other specific issues or user feedback: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160" w:after="16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before="160" w:after="16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before="160" w:after="16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400" w:after="1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Section 7</w:t>
      </w:r>
    </w:p>
    <w:p>
      <w:pPr>
        <w:spacing w:before="0" w:after="10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Additional Information</w:t>
      </w:r>
    </w:p>
    <w:p>
      <w:pPr>
        <w:spacing w:before="0" w:after="200"/>
      </w:pPr>
      <w:r>
        <w:rPr>
          <w:rFonts w:ascii="Arial" w:cs="Arial" w:eastAsia="Arial" w:hAnsi="Arial"/>
          <w:color w:val="4b5563"/>
          <w:sz w:val="20"/>
          <w:szCs w:val="20"/>
        </w:rPr>
        <w:t xml:space="preserve">Any other context, requirements, or expectations that would help us understand your needs better.</w:t>
      </w:r>
    </w:p>
    <w:p>
      <w:pPr>
        <w:spacing w:before="80" w:after="120"/>
      </w:pPr>
      <w:r>
        <w:rPr>
          <w:rFonts w:ascii="Arial" w:cs="Arial" w:eastAsia="Arial" w:hAnsi="Arial"/>
          <w:color w:val="4b5563"/>
          <w:sz w:val="20"/>
          <w:szCs w:val="20"/>
        </w:rPr>
        <w:t xml:space="preserve">Is there anything else you'd like us to know about your brand, users, technical constraints, or design expectations?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160" w:after="16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before="160" w:after="16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before="160" w:after="16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before="160" w:after="16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400" w:after="1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Section 8</w:t>
      </w:r>
    </w:p>
    <w:p>
      <w:pPr>
        <w:spacing w:before="0" w:after="10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Attachments Checklist</w:t>
      </w:r>
    </w:p>
    <w:p>
      <w:pPr>
        <w:spacing w:before="0" w:after="200"/>
      </w:pPr>
      <w:r>
        <w:rPr>
          <w:rFonts w:ascii="Arial" w:cs="Arial" w:eastAsia="Arial" w:hAnsi="Arial"/>
          <w:color w:val="4b5563"/>
          <w:sz w:val="20"/>
          <w:szCs w:val="20"/>
        </w:rPr>
        <w:t xml:space="preserve">Supporting materials that will help us create the most accurate and effective design for your brand.</w:t>
      </w:r>
    </w:p>
    <w:p>
      <w:pPr>
        <w:spacing w:before="80" w:after="120"/>
      </w:pPr>
      <w:r>
        <w:rPr>
          <w:rFonts w:ascii="Arial" w:cs="Arial" w:eastAsia="Arial" w:hAnsi="Arial"/>
          <w:color w:val="4b5563"/>
          <w:sz w:val="20"/>
          <w:szCs w:val="20"/>
        </w:rPr>
        <w:t xml:space="preserve">Please include the following with your completed questionnaire: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4"/>
                <w:szCs w:val="24"/>
              </w:rPr>
              <w:t xml:space="preserve">☐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40" w:after="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Logo Files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Preferably in SVG, PNG (transparent background), or AI format. Include variations if available (horizontal, stacked, icon-only).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4"/>
                <w:szCs w:val="24"/>
              </w:rPr>
              <w:t xml:space="preserve">☐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40" w:after="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Brand Guidelines Document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If available — includes color codes, typography, logo usage rules, tone of voice.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4"/>
                <w:szCs w:val="24"/>
              </w:rPr>
              <w:t xml:space="preserve">☐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40" w:after="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Screenshots of Current Application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Key screens: Dashboard, list views, forms, settings. Helps us understand current state and pain points.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4"/>
                <w:szCs w:val="24"/>
              </w:rPr>
              <w:t xml:space="preserve">☐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40" w:after="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Inspiration Screenshots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Screenshots of designs you admire (from Section 5). Visual references are extremely helpful.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4"/>
                <w:szCs w:val="24"/>
              </w:rPr>
              <w:t xml:space="preserve">☐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40" w:after="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Font Files (if applicable)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If you have specific brand fonts that aren't freely available (TTF, OTF, or WOFF files).</w:t>
            </w:r>
          </w:p>
        </w:tc>
      </w:tr>
    </w:tbl>
    <w:p>
      <w:pPr>
        <w:spacing w:before="400" w:after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0b981" w:sz="1"/>
              <w:left w:val="single" w:color="10b981" w:sz="1"/>
              <w:bottom w:val="single" w:color="10b981" w:sz="1"/>
              <w:right w:val="single" w:color="10b981" w:sz="1"/>
            </w:tcBorders>
            <w:shd w:fill="ECFDF5" w:val="clear"/>
          </w:tcPr>
          <w:p>
            <w:pPr>
              <w:spacing w:before="200"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065f46"/>
                <w:sz w:val="32"/>
                <w:szCs w:val="32"/>
              </w:rPr>
              <w:t xml:space="preserve">✓ Thank You!</w:t>
            </w:r>
          </w:p>
          <w:p>
            <w:pPr>
              <w:spacing w:before="0" w:after="200"/>
              <w:jc w:val="center"/>
            </w:pPr>
            <w:r>
              <w:rPr>
                <w:rFonts w:ascii="Arial" w:cs="Arial" w:eastAsia="Arial" w:hAnsi="Arial"/>
                <w:color w:val="065f46"/>
                <w:sz w:val="20"/>
                <w:szCs w:val="20"/>
              </w:rPr>
              <w:t xml:space="preserve">We appreciate you taking the time to complete this questionnaire. Your detailed input is essential in helping us create a design that truly represents your brand and delivers an exceptional experience for your users. Our team will review your responses and follow up with any clarifying questions.</w:t>
            </w:r>
          </w:p>
        </w:tc>
      </w:tr>
    </w:tbl>
    <w:p>
      <w:pPr>
        <w:spacing w:before="300" w:after="100"/>
        <w:jc w:val="center"/>
      </w:pPr>
      <w:r>
        <w:rPr>
          <w:rFonts w:ascii="Arial" w:cs="Arial" w:eastAsia="Arial" w:hAnsi="Arial"/>
          <w:color w:val="4b5563"/>
          <w:sz w:val="22"/>
          <w:szCs w:val="22"/>
        </w:rPr>
        <w:t xml:space="preserve">Please submit the completed questionnaire and attachments to:</w:t>
      </w:r>
    </w:p>
    <w:p>
      <w:pPr>
        <w:spacing w:before="0" w:after="100"/>
        <w:jc w:val="center"/>
      </w:pPr>
      <w:r>
        <w:rPr>
          <w:rFonts w:ascii="Arial" w:cs="Arial" w:eastAsia="Arial" w:hAnsi="Arial"/>
          <w:b/>
          <w:bCs/>
          <w:color w:val="3B82F6"/>
          <w:sz w:val="22"/>
          <w:szCs w:val="22"/>
        </w:rPr>
        <w:t xml:space="preserve">[Your Email / Project Portal]</w:t>
      </w:r>
    </w:p>
    <w:p>
      <w:pPr>
        <w:spacing w:before="100" w:after="200"/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Questions? Contact us at: [Phone / Email]</w:t>
      </w:r>
    </w:p>
    <w:sectPr>
      <w:headerReference w:type="default" r:id="rId6"/>
      <w:footerReference w:type="default" r:id="rId7"/>
      <w:pgSz w:w="11906" w:h="16838" w:orient="portrait"/>
      <w:pgMar w:top="144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00"/>
    </w:pPr>
  </w:p>
  <w:tbl>
    <w:tblPr>
      <w:tblW w:type="auto" w:w="10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4680"/>
      <w:gridCol w:w="4680"/>
    </w:tblGrid>
    <w:tr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r>
            <w:rPr>
              <w:rFonts w:ascii="Arial" w:cs="Arial" w:eastAsia="Arial" w:hAnsi="Arial"/>
              <w:color w:val="9ca3af"/>
              <w:sz w:val="16"/>
              <w:szCs w:val="16"/>
            </w:rPr>
            <w:t xml:space="preserve">© AUM Tech - Agile Unified &amp; Modern</w:t>
          </w:r>
        </w:p>
      </w:tc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right"/>
          </w:pPr>
          <w:r>
            <w:rPr>
              <w:rFonts w:ascii="Arial" w:cs="Arial" w:eastAsia="Arial" w:hAnsi="Arial"/>
              <w:color w:val="9ca3af"/>
              <w:sz w:val="16"/>
              <w:szCs w:val="16"/>
            </w:rPr>
            <w:t xml:space="preserve">Page </w:t>
          </w:r>
          <w:r>
            <w:rPr>
              <w:rFonts w:ascii="Arial" w:cs="Arial" w:eastAsia="Arial" w:hAnsi="Arial"/>
              <w:color w:val="9ca3af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>
            <w:rPr>
              <w:rFonts w:ascii="Arial" w:cs="Arial" w:eastAsia="Arial" w:hAnsi="Arial"/>
              <w:color w:val="9ca3af"/>
              <w:sz w:val="16"/>
              <w:szCs w:val="16"/>
            </w:rPr>
            <w:t xml:space="preserve"> of </w:t>
          </w:r>
          <w:r>
            <w:rPr>
              <w:rFonts w:ascii="Arial" w:cs="Arial" w:eastAsia="Arial" w:hAnsi="Arial"/>
              <w:color w:val="9ca3af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auto" w:w="10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2500"/>
      <w:gridCol w:w="6860"/>
    </w:tblGrid>
    <w:tr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r>
            <w:drawing>
              <wp:inline distT="0" distB="0" distL="0" distR="0">
                <wp:extent cx="1143000" cy="476250"/>
                <wp:effectExtent t="0" r="0" b="0" l="0"/>
                <wp:docPr id="1" name="Logo" descr="AUM Tech - Agile Unified &amp; Modern" title="AUM Tech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3B82F6"/>
              <w:sz w:val="20"/>
              <w:szCs w:val="20"/>
            </w:rPr>
            <w:t xml:space="preserve">Brand &amp; UI Discovery Questionnaire</w:t>
          </w:r>
        </w:p>
      </w:tc>
    </w:tr>
  </w:tbl>
  <w:p>
    <w:pPr>
      <w:spacing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0ccbccff438d2293dc99d12f99b999e63ebbec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2025-11-26T20:31:03.251Z</dcterms:created>
  <dcterms:modified xsi:type="dcterms:W3CDTF">2025-11-26T20:31:03.252Z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